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B2" w:rsidRPr="0072130E" w:rsidRDefault="00C628B2" w:rsidP="00C628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b/>
          <w:bCs/>
        </w:rPr>
        <w:t xml:space="preserve">     </w:t>
      </w:r>
      <w:r w:rsidRPr="0072130E">
        <w:rPr>
          <w:rFonts w:ascii="Times New Roman" w:hAnsi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«Ручеек» №3 </w:t>
      </w:r>
    </w:p>
    <w:p w:rsidR="00C628B2" w:rsidRPr="0072130E" w:rsidRDefault="00C628B2" w:rsidP="00C628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130E">
        <w:rPr>
          <w:rFonts w:ascii="Times New Roman" w:hAnsi="Times New Roman"/>
          <w:sz w:val="24"/>
          <w:szCs w:val="24"/>
          <w:lang w:eastAsia="ru-RU"/>
        </w:rPr>
        <w:t>р. п. Варнавино</w:t>
      </w:r>
    </w:p>
    <w:p w:rsidR="00C628B2" w:rsidRPr="0072130E" w:rsidRDefault="00C628B2" w:rsidP="00C628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147" w:type="dxa"/>
        <w:tblLook w:val="04A0"/>
      </w:tblPr>
      <w:tblGrid>
        <w:gridCol w:w="5109"/>
        <w:gridCol w:w="4644"/>
      </w:tblGrid>
      <w:tr w:rsidR="00C628B2" w:rsidRPr="0072130E" w:rsidTr="000119E1">
        <w:tc>
          <w:tcPr>
            <w:tcW w:w="5109" w:type="dxa"/>
          </w:tcPr>
          <w:p w:rsidR="00C628B2" w:rsidRDefault="00C628B2" w:rsidP="00AE6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Педагогическим советом МБДОУ Детский сад «Ручеёк»№3 р.п. Варнавино</w:t>
            </w:r>
          </w:p>
          <w:p w:rsidR="00C628B2" w:rsidRDefault="00C628B2" w:rsidP="00AE6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28B2" w:rsidRDefault="00C628B2" w:rsidP="00AE6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28B2" w:rsidRPr="0072130E" w:rsidRDefault="00C628B2" w:rsidP="00011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4644" w:type="dxa"/>
          </w:tcPr>
          <w:p w:rsidR="00C628B2" w:rsidRDefault="00C628B2" w:rsidP="000119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19E1" w:rsidRDefault="00C628B2" w:rsidP="000119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119E1" w:rsidRDefault="00C628B2" w:rsidP="000119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9E1"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</w:p>
          <w:p w:rsidR="00C628B2" w:rsidRPr="0072130E" w:rsidRDefault="000119E1" w:rsidP="000119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C628B2" w:rsidRPr="0072130E">
              <w:rPr>
                <w:rFonts w:ascii="Times New Roman" w:hAnsi="Times New Roman"/>
                <w:sz w:val="24"/>
                <w:szCs w:val="24"/>
              </w:rPr>
              <w:t xml:space="preserve">етский сад «Ручеёк»№3 р.п. Варнавино </w:t>
            </w:r>
          </w:p>
          <w:p w:rsidR="00C628B2" w:rsidRDefault="00C628B2" w:rsidP="000119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30E">
              <w:rPr>
                <w:rFonts w:ascii="Times New Roman" w:hAnsi="Times New Roman"/>
                <w:sz w:val="24"/>
                <w:szCs w:val="24"/>
              </w:rPr>
              <w:t>____________/Лаврушина О.В.</w:t>
            </w:r>
          </w:p>
          <w:p w:rsidR="00C628B2" w:rsidRDefault="00C628B2" w:rsidP="00AE6B9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628B2" w:rsidRPr="0072130E" w:rsidRDefault="00C628B2" w:rsidP="00AE6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 </w:t>
            </w:r>
            <w:r w:rsidR="006C196D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both"/>
        <w:rPr>
          <w:b/>
          <w:bCs/>
          <w:color w:val="auto"/>
          <w:lang w:val="ru-RU"/>
        </w:rPr>
      </w:pPr>
    </w:p>
    <w:p w:rsidR="00C628B2" w:rsidRPr="00C628B2" w:rsidRDefault="00C628B2" w:rsidP="00C628B2">
      <w:pPr>
        <w:pStyle w:val="Default"/>
        <w:jc w:val="center"/>
        <w:rPr>
          <w:b/>
          <w:bCs/>
          <w:color w:val="auto"/>
          <w:sz w:val="40"/>
          <w:szCs w:val="40"/>
          <w:lang w:val="ru-RU"/>
        </w:rPr>
      </w:pPr>
      <w:r w:rsidRPr="00C628B2">
        <w:rPr>
          <w:b/>
          <w:bCs/>
          <w:color w:val="auto"/>
          <w:sz w:val="40"/>
          <w:szCs w:val="40"/>
          <w:lang w:val="ru-RU"/>
        </w:rPr>
        <w:t>Планирование деятель</w:t>
      </w:r>
      <w:r w:rsidR="000119E1">
        <w:rPr>
          <w:b/>
          <w:bCs/>
          <w:color w:val="auto"/>
          <w:sz w:val="40"/>
          <w:szCs w:val="40"/>
          <w:lang w:val="ru-RU"/>
        </w:rPr>
        <w:t>ности педагога-психолога на 2025-2026</w:t>
      </w:r>
      <w:r w:rsidRPr="00C628B2">
        <w:rPr>
          <w:b/>
          <w:bCs/>
          <w:color w:val="auto"/>
          <w:sz w:val="40"/>
          <w:szCs w:val="40"/>
          <w:lang w:val="ru-RU"/>
        </w:rPr>
        <w:t xml:space="preserve"> учебный год</w:t>
      </w:r>
    </w:p>
    <w:p w:rsidR="00C628B2" w:rsidRPr="00C628B2" w:rsidRDefault="00C628B2" w:rsidP="00C628B2">
      <w:pPr>
        <w:pStyle w:val="Default"/>
        <w:jc w:val="center"/>
        <w:rPr>
          <w:color w:val="auto"/>
          <w:sz w:val="40"/>
          <w:szCs w:val="40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C628B2" w:rsidP="000119E1">
      <w:pPr>
        <w:pStyle w:val="Default"/>
        <w:rPr>
          <w:b/>
          <w:bCs/>
          <w:color w:val="auto"/>
          <w:lang w:val="ru-RU"/>
        </w:rPr>
      </w:pPr>
    </w:p>
    <w:p w:rsidR="00C628B2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Default="006C196D" w:rsidP="00C628B2">
      <w:pPr>
        <w:pStyle w:val="Default"/>
        <w:jc w:val="center"/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Варнавино,2025</w:t>
      </w: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  <w:r w:rsidRPr="0072130E">
        <w:rPr>
          <w:b/>
          <w:bCs/>
          <w:color w:val="auto"/>
          <w:lang w:val="ru-RU"/>
        </w:rPr>
        <w:lastRenderedPageBreak/>
        <w:t>Диагностическая работа</w:t>
      </w: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6"/>
        <w:gridCol w:w="1661"/>
        <w:gridCol w:w="2263"/>
        <w:gridCol w:w="861"/>
        <w:gridCol w:w="1181"/>
        <w:gridCol w:w="2388"/>
      </w:tblGrid>
      <w:tr w:rsidR="00C628B2" w:rsidRPr="0072130E" w:rsidTr="00AE6B9B"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Вид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31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Содержание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Целевая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Сроки</w:t>
            </w:r>
            <w:proofErr w:type="spellEnd"/>
          </w:p>
        </w:tc>
        <w:tc>
          <w:tcPr>
            <w:tcW w:w="2802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Примечания</w:t>
            </w:r>
            <w:proofErr w:type="spellEnd"/>
          </w:p>
        </w:tc>
      </w:tr>
      <w:tr w:rsidR="00C628B2" w:rsidRPr="0072130E" w:rsidTr="00AE6B9B"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Диагностика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эмоционального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состояния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детей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исследование уровня тревожности, страхов, агрессии и др. 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дети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r w:rsidRPr="0072130E">
              <w:rPr>
                <w:color w:val="auto"/>
                <w:sz w:val="20"/>
                <w:szCs w:val="20"/>
                <w:lang w:val="ru-RU"/>
              </w:rPr>
              <w:t>2</w:t>
            </w:r>
            <w:r w:rsidRPr="0072130E">
              <w:rPr>
                <w:color w:val="auto"/>
                <w:sz w:val="20"/>
                <w:szCs w:val="20"/>
              </w:rPr>
              <w:t xml:space="preserve">-7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лет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течение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запросу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Диагностика уровня психического развития детей старшей группы и его соответствие возрастным нормам развития; изучение личностной сферы ребенка.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t>- Определение уровня развития коммуникативной сферы;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эмоциональной сферы;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развития волевой сферы (удержание зрительной и слуховой инструкции);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познавательной сферы (восприятия (сенсорные эталоны), памяти (зрительная, слуховая), мышления (анализ, зрительный синтез, исключение, обобщение, установление последовательности), внимания (устойчивость, концентрация, распределение);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развития мелкой моторики;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развития воображения;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самооценки (адекватность, уверенность в себе), реакция на критику или неуспех.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дети 5-6 лет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Сентябрь – октябрь, май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Психологическая диагностика детей 5-6 </w:t>
            </w:r>
            <w:proofErr w:type="spellStart"/>
            <w:r w:rsidRPr="0072130E">
              <w:rPr>
                <w:color w:val="auto"/>
                <w:sz w:val="20"/>
                <w:szCs w:val="20"/>
                <w:lang w:val="ru-RU"/>
              </w:rPr>
              <w:t>ти</w:t>
            </w:r>
            <w:proofErr w:type="spell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летнего возраста «ЦВЕТИК-СЕМИЦВЕТИК»</w:t>
            </w:r>
          </w:p>
        </w:tc>
      </w:tr>
      <w:tr w:rsidR="00C628B2" w:rsidRPr="0072130E" w:rsidTr="00AE6B9B"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Изучение уровня готовности к обучению в школе детей подготовительной группы 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t>- Определение уровня развития коммуникативной сферы;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эмоциональной сферы;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развития волевой сферы (удержание зрительной и слуховой инструкции);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 xml:space="preserve">- определение уровня  познавательной сферы (восприятия (сенсорные эталоны), памяти (зрительная, слуховая), мышления </w:t>
            </w:r>
            <w:r w:rsidRPr="0072130E">
              <w:rPr>
                <w:color w:val="auto"/>
                <w:sz w:val="20"/>
                <w:szCs w:val="20"/>
                <w:lang w:val="ru-RU"/>
              </w:rPr>
              <w:lastRenderedPageBreak/>
              <w:t>(анализ, зрительный синтез, исключение, обобщение, установление последовательности), внимания (устойчивость, концентрация, распределение);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развития мелкой моторики;</w:t>
            </w:r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развития воображения;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br/>
              <w:t>- определение уровня самооценки (адекватность, уверенность в себе), реакция на критику или неуспех.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lastRenderedPageBreak/>
              <w:t>дети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6-7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лет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Сентябрь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октябрь</w:t>
            </w:r>
            <w:proofErr w:type="spellEnd"/>
            <w:r w:rsidRPr="0072130E">
              <w:rPr>
                <w:color w:val="auto"/>
                <w:sz w:val="20"/>
                <w:szCs w:val="20"/>
                <w:lang w:val="ru-RU"/>
              </w:rPr>
              <w:t>,май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Психологическая диагностика детей 6-7-ти летнего возраста «ЦВЕТИК-СЕМИЦВЕТИК»; Ориентационный тест школьной зрелости КЕРНА-ЙЕРАСИКА»</w:t>
            </w:r>
          </w:p>
        </w:tc>
      </w:tr>
      <w:tr w:rsidR="00C628B2" w:rsidRPr="0072130E" w:rsidTr="00AE6B9B">
        <w:trPr>
          <w:trHeight w:val="1188"/>
        </w:trPr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Изучение уровня готовности к обучению в школе детей подготовительной группы 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 психолого-педагогическая оценка готовности к обучению 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дети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6-7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лет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Апрель</w:t>
            </w:r>
            <w:proofErr w:type="spell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- май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«Диагностика готовности ребенка к школе» под ред. Н.Е. </w:t>
            </w:r>
            <w:proofErr w:type="spellStart"/>
            <w:r w:rsidRPr="0072130E">
              <w:rPr>
                <w:color w:val="auto"/>
                <w:sz w:val="20"/>
                <w:szCs w:val="20"/>
                <w:lang w:val="ru-RU"/>
              </w:rPr>
              <w:t>Вераксы</w:t>
            </w:r>
            <w:proofErr w:type="spellEnd"/>
          </w:p>
        </w:tc>
      </w:tr>
      <w:tr w:rsidR="00C628B2" w:rsidRPr="0072130E" w:rsidTr="00AE6B9B">
        <w:trPr>
          <w:trHeight w:val="60"/>
        </w:trPr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130E">
              <w:rPr>
                <w:rFonts w:ascii="Times New Roman" w:hAnsi="Times New Roman"/>
                <w:bCs/>
                <w:sz w:val="20"/>
                <w:szCs w:val="20"/>
              </w:rPr>
              <w:t>Диагностика адаптации к ДОУ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>Выявление уровня адаптации детей к новым образовательным условиям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Дети 2-4 лет</w:t>
            </w:r>
          </w:p>
        </w:tc>
        <w:tc>
          <w:tcPr>
            <w:tcW w:w="1173" w:type="dxa"/>
          </w:tcPr>
          <w:p w:rsidR="000119E1" w:rsidRDefault="000119E1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По запросу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В течени</w:t>
            </w: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t>и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>Роньжина</w:t>
            </w:r>
            <w:proofErr w:type="spellEnd"/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 xml:space="preserve"> А.С. «Диагностика уровня </w:t>
            </w:r>
            <w:proofErr w:type="spellStart"/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>адаптированности</w:t>
            </w:r>
            <w:proofErr w:type="spellEnd"/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 xml:space="preserve"> ребёнка к дошкольному учреждению»</w:t>
            </w:r>
          </w:p>
        </w:tc>
      </w:tr>
      <w:tr w:rsidR="00C628B2" w:rsidRPr="0072130E" w:rsidTr="00AE6B9B">
        <w:trPr>
          <w:trHeight w:val="216"/>
        </w:trPr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Диагностика познавательных процессов детей с ОВЗ.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</w:rPr>
              <w:t>Диагностика познавательных процессов детей с ОВЗ.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Сентябрь-октябрь, Май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130E">
              <w:rPr>
                <w:rFonts w:ascii="Times New Roman" w:hAnsi="Times New Roman"/>
                <w:sz w:val="20"/>
                <w:szCs w:val="20"/>
              </w:rPr>
              <w:t>Забрамная</w:t>
            </w:r>
            <w:proofErr w:type="spellEnd"/>
            <w:r w:rsidRPr="0072130E">
              <w:rPr>
                <w:rFonts w:ascii="Times New Roman" w:hAnsi="Times New Roman"/>
                <w:sz w:val="20"/>
                <w:szCs w:val="20"/>
              </w:rPr>
              <w:t xml:space="preserve"> С.Д., Боровик О.В. Практический материал для психолого-педагогического обследования детей</w:t>
            </w:r>
          </w:p>
          <w:p w:rsidR="00C628B2" w:rsidRPr="0072130E" w:rsidRDefault="00C628B2" w:rsidP="00AE6B9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 xml:space="preserve">Под ред. Е.А. </w:t>
            </w:r>
            <w:proofErr w:type="spellStart"/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>Стребелевой</w:t>
            </w:r>
            <w:proofErr w:type="spellEnd"/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 xml:space="preserve"> Психолого-педагогическая диагностика развития детей раннего и дошкольного возраста – методическое пособие с приложением альбома «Наглядный материал для обследования детей» - Москва «Просвещение», 2014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132"/>
        </w:trPr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Диагностика личностных и эмоционально-волевых особенностей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Изучение уровня </w:t>
            </w:r>
            <w:proofErr w:type="spellStart"/>
            <w:r w:rsidRPr="0072130E">
              <w:rPr>
                <w:color w:val="auto"/>
                <w:sz w:val="20"/>
                <w:szCs w:val="20"/>
                <w:lang w:val="ru-RU"/>
              </w:rPr>
              <w:t>тревожности</w:t>
            </w: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t>,с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t>амооценки</w:t>
            </w:r>
            <w:proofErr w:type="spell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, исследование </w:t>
            </w:r>
            <w:proofErr w:type="spellStart"/>
            <w:r w:rsidRPr="0072130E">
              <w:rPr>
                <w:color w:val="auto"/>
                <w:sz w:val="20"/>
                <w:szCs w:val="20"/>
                <w:lang w:val="ru-RU"/>
              </w:rPr>
              <w:t>психоэмоционального</w:t>
            </w:r>
            <w:proofErr w:type="spell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состояния ребенка.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С 3 лет</w:t>
            </w: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По запросу в течени</w:t>
            </w: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t>и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</w:rPr>
              <w:t xml:space="preserve">Методика «Лесенка». В модификации С.Г. Якобсон, В.Г. Щур. 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</w:rPr>
              <w:t>Тест тревожности (</w:t>
            </w:r>
            <w:proofErr w:type="spellStart"/>
            <w:r w:rsidRPr="0072130E">
              <w:rPr>
                <w:rFonts w:ascii="Times New Roman" w:hAnsi="Times New Roman"/>
                <w:sz w:val="20"/>
                <w:szCs w:val="20"/>
              </w:rPr>
              <w:t>Теммл</w:t>
            </w:r>
            <w:proofErr w:type="spellEnd"/>
            <w:r w:rsidRPr="0072130E">
              <w:rPr>
                <w:rFonts w:ascii="Times New Roman" w:hAnsi="Times New Roman"/>
                <w:sz w:val="20"/>
                <w:szCs w:val="20"/>
              </w:rPr>
              <w:t xml:space="preserve"> Р., </w:t>
            </w:r>
            <w:proofErr w:type="spellStart"/>
            <w:r w:rsidRPr="0072130E">
              <w:rPr>
                <w:rFonts w:ascii="Times New Roman" w:hAnsi="Times New Roman"/>
                <w:sz w:val="20"/>
                <w:szCs w:val="20"/>
              </w:rPr>
              <w:t>Дорки</w:t>
            </w:r>
            <w:proofErr w:type="spellEnd"/>
            <w:r w:rsidRPr="0072130E">
              <w:rPr>
                <w:rFonts w:ascii="Times New Roman" w:hAnsi="Times New Roman"/>
                <w:sz w:val="20"/>
                <w:szCs w:val="20"/>
              </w:rPr>
              <w:t xml:space="preserve"> М., </w:t>
            </w:r>
            <w:proofErr w:type="spellStart"/>
            <w:r w:rsidRPr="0072130E">
              <w:rPr>
                <w:rFonts w:ascii="Times New Roman" w:hAnsi="Times New Roman"/>
                <w:sz w:val="20"/>
                <w:szCs w:val="20"/>
              </w:rPr>
              <w:t>Амен</w:t>
            </w:r>
            <w:proofErr w:type="spellEnd"/>
            <w:r w:rsidRPr="0072130E">
              <w:rPr>
                <w:rFonts w:ascii="Times New Roman" w:hAnsi="Times New Roman"/>
                <w:sz w:val="20"/>
                <w:szCs w:val="20"/>
              </w:rPr>
              <w:t xml:space="preserve"> В.) Методика «Волшебная страна чувств» Методика «Эмоциональные лица» (Н.Я. Семаго) </w:t>
            </w:r>
            <w:r w:rsidRPr="0072130E">
              <w:rPr>
                <w:rFonts w:ascii="Times New Roman" w:hAnsi="Times New Roman"/>
                <w:sz w:val="20"/>
                <w:szCs w:val="20"/>
              </w:rPr>
              <w:lastRenderedPageBreak/>
              <w:t>Графическая методика М.А. Панфиловой «Кактус»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bCs/>
                <w:sz w:val="20"/>
                <w:szCs w:val="20"/>
              </w:rPr>
              <w:t>Детский апперцептивный тест (САТ)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86"/>
        </w:trPr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Диагностика детско-родительских отношений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</w:rPr>
              <w:t>Диагностика эмоционального</w:t>
            </w:r>
            <w:r w:rsidRPr="0072130E">
              <w:rPr>
                <w:rFonts w:ascii="Times New Roman" w:hAnsi="Times New Roman"/>
                <w:sz w:val="20"/>
                <w:szCs w:val="20"/>
              </w:rPr>
              <w:br/>
              <w:t>благополучия и структуры</w:t>
            </w:r>
            <w:r w:rsidRPr="0072130E">
              <w:rPr>
                <w:rFonts w:ascii="Times New Roman" w:hAnsi="Times New Roman"/>
                <w:sz w:val="20"/>
                <w:szCs w:val="20"/>
              </w:rPr>
              <w:br/>
              <w:t>семейных отношений. Исследование сферы межличностных отношений ребенка и его восприятия внутрисемейных отношений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С 4 лет</w:t>
            </w: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По запросу в течени</w:t>
            </w: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t>и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</w:rPr>
              <w:t xml:space="preserve">Проективная методика «Рисунок семьи» Проективная методика Рене </w:t>
            </w:r>
            <w:proofErr w:type="spellStart"/>
            <w:r w:rsidRPr="0072130E">
              <w:rPr>
                <w:rFonts w:ascii="Times New Roman" w:hAnsi="Times New Roman"/>
                <w:sz w:val="20"/>
                <w:szCs w:val="20"/>
              </w:rPr>
              <w:t>Желя</w:t>
            </w:r>
            <w:proofErr w:type="spellEnd"/>
          </w:p>
        </w:tc>
      </w:tr>
      <w:tr w:rsidR="00C628B2" w:rsidRPr="0072130E" w:rsidTr="00AE6B9B">
        <w:trPr>
          <w:trHeight w:val="86"/>
        </w:trPr>
        <w:tc>
          <w:tcPr>
            <w:tcW w:w="1198" w:type="dxa"/>
          </w:tcPr>
          <w:p w:rsidR="00C628B2" w:rsidRPr="0072130E" w:rsidRDefault="00C628B2" w:rsidP="00AE6B9B">
            <w:pPr>
              <w:pStyle w:val="Default"/>
              <w:widowControl w:val="0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bCs/>
                <w:color w:val="auto"/>
                <w:sz w:val="20"/>
                <w:szCs w:val="20"/>
                <w:lang w:val="ru-RU"/>
              </w:rPr>
              <w:t>Диагностика способностей детей и предпосылок одарённости</w:t>
            </w:r>
          </w:p>
        </w:tc>
        <w:tc>
          <w:tcPr>
            <w:tcW w:w="2317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Определение уровня развития воображения, способности создавать оригинальные образы.</w:t>
            </w:r>
            <w:r w:rsidRPr="007213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</w:rPr>
              <w:t>Диагностика уровня интеллектуального развития. Выявление предпосылок для формирования интеллектуальных способностей.</w:t>
            </w:r>
          </w:p>
        </w:tc>
        <w:tc>
          <w:tcPr>
            <w:tcW w:w="916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С 4 лет</w:t>
            </w:r>
          </w:p>
        </w:tc>
        <w:tc>
          <w:tcPr>
            <w:tcW w:w="117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По запросу в течени</w:t>
            </w: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t>и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2802" w:type="dxa"/>
          </w:tcPr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2130E">
              <w:rPr>
                <w:rStyle w:val="a3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Методика </w:t>
            </w:r>
            <w:r w:rsidRPr="0072130E"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72130E"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Дорисовывание</w:t>
            </w:r>
            <w:proofErr w:type="spellEnd"/>
            <w:r w:rsidRPr="0072130E"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фигур»</w:t>
            </w:r>
            <w:r w:rsidRPr="0072130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О. М. Дьяченко</w:t>
            </w:r>
            <w:r w:rsidRPr="007213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130E">
              <w:rPr>
                <w:rFonts w:ascii="Times New Roman" w:hAnsi="Times New Roman"/>
                <w:sz w:val="20"/>
                <w:szCs w:val="20"/>
              </w:rPr>
              <w:t xml:space="preserve">Тест интеллекта «Цветные прогрессивные матрицы </w:t>
            </w:r>
            <w:proofErr w:type="spellStart"/>
            <w:r w:rsidRPr="0072130E">
              <w:rPr>
                <w:rFonts w:ascii="Times New Roman" w:hAnsi="Times New Roman"/>
                <w:sz w:val="20"/>
                <w:szCs w:val="20"/>
              </w:rPr>
              <w:t>Равена</w:t>
            </w:r>
            <w:proofErr w:type="spellEnd"/>
            <w:r w:rsidRPr="0072130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C628B2" w:rsidRPr="0072130E" w:rsidRDefault="00C628B2" w:rsidP="00C628B2">
      <w:pPr>
        <w:pStyle w:val="Default"/>
        <w:rPr>
          <w:b/>
          <w:bCs/>
          <w:color w:val="auto"/>
          <w:lang w:val="ru-RU"/>
        </w:rPr>
      </w:pPr>
      <w:r w:rsidRPr="0072130E">
        <w:rPr>
          <w:b/>
          <w:bCs/>
          <w:color w:val="auto"/>
          <w:lang w:val="ru-RU"/>
        </w:rPr>
        <w:t xml:space="preserve">  </w:t>
      </w: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</w:rPr>
      </w:pPr>
      <w:r w:rsidRPr="0072130E">
        <w:rPr>
          <w:b/>
          <w:bCs/>
          <w:color w:val="auto"/>
          <w:lang w:val="ru-RU"/>
        </w:rPr>
        <w:t>Коррекционно-развивающая работа</w:t>
      </w: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1917"/>
        <w:gridCol w:w="1917"/>
        <w:gridCol w:w="2058"/>
        <w:gridCol w:w="1163"/>
        <w:gridCol w:w="1902"/>
      </w:tblGrid>
      <w:tr w:rsidR="00C628B2" w:rsidRPr="0072130E" w:rsidTr="00AE6B9B">
        <w:tc>
          <w:tcPr>
            <w:tcW w:w="614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72130E">
              <w:rPr>
                <w:b/>
                <w:bCs/>
                <w:color w:val="auto"/>
                <w:sz w:val="20"/>
              </w:rPr>
              <w:t>№ п/п</w:t>
            </w:r>
          </w:p>
        </w:tc>
        <w:tc>
          <w:tcPr>
            <w:tcW w:w="191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</w:rPr>
              <w:t>Вид</w:t>
            </w:r>
            <w:proofErr w:type="spellEnd"/>
            <w:r w:rsidRPr="0072130E">
              <w:rPr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</w:rPr>
              <w:t>работы</w:t>
            </w:r>
            <w:proofErr w:type="spellEnd"/>
          </w:p>
        </w:tc>
        <w:tc>
          <w:tcPr>
            <w:tcW w:w="191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</w:rPr>
              <w:t>Содержание</w:t>
            </w:r>
            <w:proofErr w:type="spellEnd"/>
            <w:r w:rsidRPr="0072130E">
              <w:rPr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</w:rPr>
              <w:t>работы</w:t>
            </w:r>
            <w:proofErr w:type="spellEnd"/>
          </w:p>
        </w:tc>
        <w:tc>
          <w:tcPr>
            <w:tcW w:w="2058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</w:rPr>
              <w:t>Целевая</w:t>
            </w:r>
            <w:proofErr w:type="spellEnd"/>
            <w:r w:rsidRPr="0072130E">
              <w:rPr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</w:rPr>
              <w:t>группа</w:t>
            </w:r>
            <w:proofErr w:type="spellEnd"/>
          </w:p>
        </w:tc>
        <w:tc>
          <w:tcPr>
            <w:tcW w:w="1163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</w:rPr>
              <w:t>Сроки</w:t>
            </w:r>
            <w:proofErr w:type="spellEnd"/>
          </w:p>
        </w:tc>
        <w:tc>
          <w:tcPr>
            <w:tcW w:w="1902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</w:rPr>
              <w:t>Примечания</w:t>
            </w:r>
            <w:proofErr w:type="spellEnd"/>
          </w:p>
        </w:tc>
      </w:tr>
      <w:tr w:rsidR="00C628B2" w:rsidRPr="0072130E" w:rsidTr="00AE6B9B">
        <w:tc>
          <w:tcPr>
            <w:tcW w:w="614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72130E">
              <w:rPr>
                <w:b/>
                <w:bCs/>
                <w:color w:val="auto"/>
                <w:sz w:val="20"/>
              </w:rPr>
              <w:t>1.</w:t>
            </w:r>
          </w:p>
        </w:tc>
        <w:tc>
          <w:tcPr>
            <w:tcW w:w="191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</w:rPr>
            </w:pPr>
            <w:proofErr w:type="spellStart"/>
            <w:r w:rsidRPr="0072130E">
              <w:rPr>
                <w:color w:val="auto"/>
                <w:sz w:val="20"/>
              </w:rPr>
              <w:t>Развитие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</w:rPr>
              <w:t>познавательной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</w:rPr>
              <w:t>сферы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</w:rPr>
              <w:t>детей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91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lang w:val="ru-RU"/>
              </w:rPr>
            </w:pPr>
            <w:r w:rsidRPr="0072130E">
              <w:rPr>
                <w:color w:val="auto"/>
                <w:sz w:val="20"/>
                <w:lang w:val="ru-RU"/>
              </w:rPr>
              <w:t xml:space="preserve">коррекционно-развивающие занятия с детьми, </w:t>
            </w:r>
            <w:proofErr w:type="gramStart"/>
            <w:r w:rsidRPr="0072130E">
              <w:rPr>
                <w:color w:val="auto"/>
                <w:sz w:val="20"/>
                <w:lang w:val="ru-RU"/>
              </w:rPr>
              <w:t>имеющих</w:t>
            </w:r>
            <w:proofErr w:type="gramEnd"/>
            <w:r w:rsidRPr="0072130E">
              <w:rPr>
                <w:color w:val="auto"/>
                <w:sz w:val="20"/>
                <w:lang w:val="ru-RU"/>
              </w:rPr>
              <w:t xml:space="preserve"> низкий и средний уровень </w:t>
            </w:r>
          </w:p>
        </w:tc>
        <w:tc>
          <w:tcPr>
            <w:tcW w:w="2058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lang w:val="ru-RU"/>
              </w:rPr>
            </w:pPr>
            <w:proofErr w:type="spellStart"/>
            <w:r w:rsidRPr="0072130E">
              <w:rPr>
                <w:color w:val="auto"/>
                <w:sz w:val="20"/>
              </w:rPr>
              <w:t>старшая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</w:rPr>
              <w:t>группа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  <w:r w:rsidRPr="0072130E">
              <w:rPr>
                <w:color w:val="auto"/>
                <w:sz w:val="20"/>
                <w:lang w:val="ru-RU"/>
              </w:rPr>
              <w:t>, подготовительная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163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Cs/>
                <w:color w:val="auto"/>
                <w:sz w:val="20"/>
                <w:lang w:val="ru-RU"/>
              </w:rPr>
            </w:pPr>
            <w:r w:rsidRPr="0072130E">
              <w:rPr>
                <w:bCs/>
                <w:color w:val="auto"/>
                <w:sz w:val="20"/>
                <w:lang w:val="ru-RU"/>
              </w:rPr>
              <w:t>В течение года 3 раза в неделю</w:t>
            </w:r>
          </w:p>
        </w:tc>
        <w:tc>
          <w:tcPr>
            <w:tcW w:w="1902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</w:rPr>
            </w:pPr>
            <w:proofErr w:type="spellStart"/>
            <w:r w:rsidRPr="0072130E">
              <w:rPr>
                <w:color w:val="auto"/>
                <w:sz w:val="20"/>
              </w:rPr>
              <w:t>индивидуальная</w:t>
            </w:r>
            <w:proofErr w:type="spellEnd"/>
            <w:r w:rsidRPr="0072130E">
              <w:rPr>
                <w:color w:val="auto"/>
                <w:sz w:val="20"/>
              </w:rPr>
              <w:t xml:space="preserve"> и </w:t>
            </w:r>
            <w:proofErr w:type="spellStart"/>
            <w:r w:rsidRPr="0072130E">
              <w:rPr>
                <w:color w:val="auto"/>
                <w:sz w:val="20"/>
              </w:rPr>
              <w:t>подгрупповая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</w:rPr>
              <w:t>работа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C628B2" w:rsidRPr="0072130E" w:rsidTr="00AE6B9B">
        <w:trPr>
          <w:trHeight w:val="1134"/>
        </w:trPr>
        <w:tc>
          <w:tcPr>
            <w:tcW w:w="614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72130E">
              <w:rPr>
                <w:b/>
                <w:bCs/>
                <w:color w:val="auto"/>
                <w:sz w:val="20"/>
              </w:rPr>
              <w:t>2.</w:t>
            </w:r>
          </w:p>
        </w:tc>
        <w:tc>
          <w:tcPr>
            <w:tcW w:w="191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lang w:val="ru-RU"/>
              </w:rPr>
            </w:pPr>
            <w:r w:rsidRPr="0072130E">
              <w:rPr>
                <w:color w:val="auto"/>
                <w:sz w:val="20"/>
                <w:lang w:val="ru-RU"/>
              </w:rPr>
              <w:t xml:space="preserve">Развитие у детей готовности к обучению в школе </w:t>
            </w:r>
          </w:p>
        </w:tc>
        <w:tc>
          <w:tcPr>
            <w:tcW w:w="191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lang w:val="ru-RU"/>
              </w:rPr>
            </w:pPr>
            <w:r w:rsidRPr="0072130E">
              <w:rPr>
                <w:color w:val="auto"/>
                <w:sz w:val="20"/>
                <w:lang w:val="ru-RU"/>
              </w:rPr>
              <w:t xml:space="preserve">развитие эмоционально-личностной сферы </w:t>
            </w:r>
          </w:p>
        </w:tc>
        <w:tc>
          <w:tcPr>
            <w:tcW w:w="2058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</w:rPr>
            </w:pPr>
            <w:proofErr w:type="spellStart"/>
            <w:r w:rsidRPr="0072130E">
              <w:rPr>
                <w:color w:val="auto"/>
                <w:sz w:val="20"/>
              </w:rPr>
              <w:t>подготовительная</w:t>
            </w:r>
            <w:proofErr w:type="spellEnd"/>
            <w:r w:rsidRPr="0072130E">
              <w:rPr>
                <w:color w:val="auto"/>
                <w:sz w:val="20"/>
              </w:rPr>
              <w:t xml:space="preserve">  </w:t>
            </w:r>
            <w:proofErr w:type="spellStart"/>
            <w:r w:rsidRPr="0072130E">
              <w:rPr>
                <w:color w:val="auto"/>
                <w:sz w:val="20"/>
              </w:rPr>
              <w:t>группа</w:t>
            </w:r>
            <w:proofErr w:type="spellEnd"/>
          </w:p>
        </w:tc>
        <w:tc>
          <w:tcPr>
            <w:tcW w:w="1163" w:type="dxa"/>
          </w:tcPr>
          <w:p w:rsidR="00C628B2" w:rsidRPr="0072130E" w:rsidRDefault="000119E1" w:rsidP="00AE6B9B">
            <w:pPr>
              <w:pStyle w:val="Default"/>
              <w:widowControl w:val="0"/>
              <w:jc w:val="center"/>
              <w:rPr>
                <w:bCs/>
                <w:color w:val="auto"/>
                <w:sz w:val="20"/>
                <w:lang w:val="ru-RU"/>
              </w:rPr>
            </w:pPr>
            <w:r>
              <w:rPr>
                <w:bCs/>
                <w:color w:val="auto"/>
                <w:sz w:val="20"/>
                <w:lang w:val="ru-RU"/>
              </w:rPr>
              <w:t>В течение года 4</w:t>
            </w:r>
            <w:r w:rsidR="00C628B2" w:rsidRPr="0072130E">
              <w:rPr>
                <w:bCs/>
                <w:color w:val="auto"/>
                <w:sz w:val="20"/>
                <w:lang w:val="ru-RU"/>
              </w:rPr>
              <w:t xml:space="preserve"> раз в неделю</w:t>
            </w:r>
          </w:p>
        </w:tc>
        <w:tc>
          <w:tcPr>
            <w:tcW w:w="1902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</w:rPr>
            </w:pPr>
            <w:proofErr w:type="spellStart"/>
            <w:r w:rsidRPr="0072130E">
              <w:rPr>
                <w:color w:val="auto"/>
                <w:sz w:val="20"/>
              </w:rPr>
              <w:t>индивидуальная</w:t>
            </w:r>
            <w:proofErr w:type="spellEnd"/>
            <w:r w:rsidRPr="0072130E">
              <w:rPr>
                <w:color w:val="auto"/>
                <w:sz w:val="20"/>
              </w:rPr>
              <w:t xml:space="preserve"> и </w:t>
            </w:r>
            <w:proofErr w:type="spellStart"/>
            <w:r w:rsidRPr="0072130E">
              <w:rPr>
                <w:color w:val="auto"/>
                <w:sz w:val="20"/>
              </w:rPr>
              <w:t>подгрупповая</w:t>
            </w:r>
            <w:proofErr w:type="spellEnd"/>
            <w:r w:rsidRPr="0072130E">
              <w:rPr>
                <w:color w:val="auto"/>
                <w:sz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</w:rPr>
              <w:t>работа</w:t>
            </w:r>
            <w:proofErr w:type="spellEnd"/>
          </w:p>
        </w:tc>
      </w:tr>
    </w:tbl>
    <w:p w:rsidR="00C628B2" w:rsidRPr="0072130E" w:rsidRDefault="00C628B2" w:rsidP="00C628B2">
      <w:pPr>
        <w:pStyle w:val="Default"/>
        <w:rPr>
          <w:b/>
          <w:bCs/>
          <w:color w:val="auto"/>
          <w:lang w:val="ru-RU"/>
        </w:rPr>
      </w:pP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  <w:r w:rsidRPr="0072130E">
        <w:rPr>
          <w:b/>
          <w:bCs/>
          <w:color w:val="auto"/>
          <w:lang w:val="ru-RU"/>
        </w:rPr>
        <w:t>Психологическое консультирование</w:t>
      </w: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64"/>
        <w:gridCol w:w="1905"/>
        <w:gridCol w:w="1427"/>
        <w:gridCol w:w="1650"/>
        <w:gridCol w:w="1950"/>
      </w:tblGrid>
      <w:tr w:rsidR="00C628B2" w:rsidRPr="0072130E" w:rsidTr="00AE6B9B">
        <w:tc>
          <w:tcPr>
            <w:tcW w:w="675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№ п/п </w:t>
            </w:r>
          </w:p>
        </w:tc>
        <w:tc>
          <w:tcPr>
            <w:tcW w:w="1964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Вид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работы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Содержание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работы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Целевая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группа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Сроки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Примечания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628B2" w:rsidRPr="0072130E" w:rsidTr="00AE6B9B">
        <w:trPr>
          <w:trHeight w:val="1995"/>
        </w:trPr>
        <w:tc>
          <w:tcPr>
            <w:tcW w:w="675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64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Оказание профессиональной помощи педагогам, родителям в определении индивидуального подхода к ребенку в процессе воспитательно-образовательной работы, в решении вопросов, связанных с развитием и воспитанием детей </w:t>
            </w:r>
          </w:p>
        </w:tc>
        <w:tc>
          <w:tcPr>
            <w:tcW w:w="1905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 индивидуальные консультации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b/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 консультации по результатам диагностических обследований детей </w:t>
            </w:r>
          </w:p>
        </w:tc>
        <w:tc>
          <w:tcPr>
            <w:tcW w:w="142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Родители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Педагоги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течение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</w:tcPr>
          <w:p w:rsidR="00C628B2" w:rsidRPr="000119E1" w:rsidRDefault="000119E1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запросу</w:t>
            </w:r>
            <w:proofErr w:type="spellEnd"/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2056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 групповые консультации: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«Эмоционально-волевая готовность к школьному обучению»</w:t>
            </w:r>
          </w:p>
        </w:tc>
        <w:tc>
          <w:tcPr>
            <w:tcW w:w="1427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Родители</w:t>
            </w:r>
            <w:proofErr w:type="spellEnd"/>
          </w:p>
        </w:tc>
        <w:tc>
          <w:tcPr>
            <w:tcW w:w="1650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В течение года по плану воспитателей </w:t>
            </w: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Старшая и подготовительная к школе группы</w:t>
            </w:r>
          </w:p>
        </w:tc>
      </w:tr>
      <w:tr w:rsidR="00C628B2" w:rsidRPr="0072130E" w:rsidTr="00AE6B9B">
        <w:trPr>
          <w:trHeight w:val="1050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5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«Особенности психологической подготовки к школе детей»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2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50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Подготовительная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к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школе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группа</w:t>
            </w:r>
            <w:proofErr w:type="spellEnd"/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330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Младший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дошкольный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возраст</w:t>
            </w:r>
            <w:proofErr w:type="spellEnd"/>
          </w:p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1788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«Особенности адаптации детей раннего возраста к условиям детского сада»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2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50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50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C628B2" w:rsidRPr="0072130E" w:rsidTr="00AE6B9B">
        <w:trPr>
          <w:trHeight w:val="1470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5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«Готовность детей к школе. Что должен знать и уметь ребенок?»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2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Педагоги</w:t>
            </w:r>
            <w:proofErr w:type="spellEnd"/>
          </w:p>
        </w:tc>
        <w:tc>
          <w:tcPr>
            <w:tcW w:w="16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9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Подготовительная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к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школе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группа</w:t>
            </w:r>
            <w:proofErr w:type="spellEnd"/>
          </w:p>
        </w:tc>
      </w:tr>
      <w:tr w:rsidR="00C628B2" w:rsidRPr="0072130E" w:rsidTr="00AE6B9B">
        <w:trPr>
          <w:trHeight w:val="1245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«Место игры в обучении ребенка – дошкольника».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2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Педагоги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групп</w:t>
            </w:r>
            <w:proofErr w:type="spellEnd"/>
          </w:p>
        </w:tc>
        <w:tc>
          <w:tcPr>
            <w:tcW w:w="1650" w:type="dxa"/>
          </w:tcPr>
          <w:p w:rsidR="00C628B2" w:rsidRPr="0072130E" w:rsidRDefault="000119E1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     </w:t>
            </w:r>
            <w:proofErr w:type="spellStart"/>
            <w:r w:rsidR="00C628B2" w:rsidRPr="0072130E">
              <w:rPr>
                <w:color w:val="auto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19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gridAfter w:val="4"/>
          <w:wAfter w:w="6932" w:type="dxa"/>
          <w:trHeight w:val="276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471"/>
        </w:trPr>
        <w:tc>
          <w:tcPr>
            <w:tcW w:w="675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>«Тактика поведения педагогов в ситуации служебного конфликта»</w:t>
            </w:r>
          </w:p>
        </w:tc>
        <w:tc>
          <w:tcPr>
            <w:tcW w:w="142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Педагоги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групп</w:t>
            </w:r>
            <w:proofErr w:type="spellEnd"/>
          </w:p>
        </w:tc>
        <w:tc>
          <w:tcPr>
            <w:tcW w:w="1650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950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C628B2" w:rsidRPr="0072130E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  <w:r w:rsidRPr="0072130E">
        <w:rPr>
          <w:b/>
          <w:bCs/>
          <w:color w:val="auto"/>
          <w:lang w:val="ru-RU"/>
        </w:rPr>
        <w:t>Организационно-методическая работа</w:t>
      </w:r>
    </w:p>
    <w:p w:rsidR="00C628B2" w:rsidRPr="0072130E" w:rsidRDefault="00C628B2" w:rsidP="00C628B2">
      <w:pPr>
        <w:pStyle w:val="Default"/>
        <w:jc w:val="center"/>
        <w:rPr>
          <w:b/>
          <w:bCs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2132"/>
        <w:gridCol w:w="2097"/>
        <w:gridCol w:w="1843"/>
        <w:gridCol w:w="1161"/>
        <w:gridCol w:w="1781"/>
      </w:tblGrid>
      <w:tr w:rsidR="00C628B2" w:rsidRPr="0072130E" w:rsidTr="00AE6B9B">
        <w:trPr>
          <w:trHeight w:val="648"/>
        </w:trPr>
        <w:tc>
          <w:tcPr>
            <w:tcW w:w="55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132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Вид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Содержание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843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Целевая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группа</w:t>
            </w:r>
            <w:proofErr w:type="spellEnd"/>
          </w:p>
          <w:p w:rsidR="00C628B2" w:rsidRPr="0072130E" w:rsidRDefault="00C628B2" w:rsidP="00AE6B9B">
            <w:pPr>
              <w:pStyle w:val="Default"/>
              <w:widowControl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Сроки</w:t>
            </w:r>
            <w:proofErr w:type="spellEnd"/>
          </w:p>
          <w:p w:rsidR="00C628B2" w:rsidRPr="0072130E" w:rsidRDefault="00C628B2" w:rsidP="00AE6B9B">
            <w:pPr>
              <w:pStyle w:val="Default"/>
              <w:widowControl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b/>
                <w:bCs/>
                <w:color w:val="auto"/>
                <w:sz w:val="20"/>
                <w:szCs w:val="20"/>
              </w:rPr>
              <w:t>Примечания</w:t>
            </w:r>
            <w:proofErr w:type="spellEnd"/>
            <w:r w:rsidRPr="0072130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628B2" w:rsidRPr="0072130E" w:rsidTr="00AE6B9B">
        <w:tc>
          <w:tcPr>
            <w:tcW w:w="55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213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Разработка коррекционно-развивающих программ в соответствии с ФГОС </w:t>
            </w:r>
            <w:proofErr w:type="gramStart"/>
            <w:r w:rsidRPr="0072130E">
              <w:rPr>
                <w:color w:val="auto"/>
                <w:sz w:val="20"/>
                <w:szCs w:val="20"/>
                <w:lang w:val="ru-RU"/>
              </w:rPr>
              <w:lastRenderedPageBreak/>
              <w:t>ДО</w:t>
            </w:r>
            <w:proofErr w:type="gram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и ФОП ДО</w:t>
            </w:r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lastRenderedPageBreak/>
              <w:t xml:space="preserve">анализ результатов диагностики, планирование, подбор материалов </w:t>
            </w:r>
          </w:p>
        </w:tc>
        <w:tc>
          <w:tcPr>
            <w:tcW w:w="184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дети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течение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мере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необходимости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C628B2" w:rsidRPr="0072130E" w:rsidTr="00AE6B9B">
        <w:tc>
          <w:tcPr>
            <w:tcW w:w="55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3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Повышение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профессиональной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компетенции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работа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по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самообразованию</w:t>
            </w:r>
            <w:proofErr w:type="spellEnd"/>
          </w:p>
        </w:tc>
        <w:tc>
          <w:tcPr>
            <w:tcW w:w="184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педагог-психолог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течение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плану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C628B2" w:rsidRPr="0072130E" w:rsidTr="00AE6B9B">
        <w:tc>
          <w:tcPr>
            <w:tcW w:w="55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213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Создание и подготовка психологического инструментария </w:t>
            </w:r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подбор </w:t>
            </w:r>
            <w:proofErr w:type="spellStart"/>
            <w:r w:rsidRPr="0072130E">
              <w:rPr>
                <w:color w:val="auto"/>
                <w:sz w:val="20"/>
                <w:szCs w:val="20"/>
                <w:lang w:val="ru-RU"/>
              </w:rPr>
              <w:t>стимульного</w:t>
            </w:r>
            <w:proofErr w:type="spell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и дидактического материала к занятиям </w:t>
            </w:r>
          </w:p>
        </w:tc>
        <w:tc>
          <w:tcPr>
            <w:tcW w:w="184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течение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постоянно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435"/>
        </w:trPr>
        <w:tc>
          <w:tcPr>
            <w:tcW w:w="557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2132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Ведение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отчетной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документации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заполнение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журналов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ежедневно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276"/>
        </w:trPr>
        <w:tc>
          <w:tcPr>
            <w:tcW w:w="55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май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на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выпускников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ДОУ </w:t>
            </w:r>
          </w:p>
        </w:tc>
      </w:tr>
      <w:tr w:rsidR="00C628B2" w:rsidRPr="0072130E" w:rsidTr="00AE6B9B">
        <w:trPr>
          <w:trHeight w:val="585"/>
        </w:trPr>
        <w:tc>
          <w:tcPr>
            <w:tcW w:w="55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-оформление карт развития ребенка, диагностических карт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-написание характеристик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 оформление протоколов исследований и т.д.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-составление планов работы на год, месяц </w:t>
            </w:r>
          </w:p>
        </w:tc>
        <w:tc>
          <w:tcPr>
            <w:tcW w:w="1843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81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C628B2" w:rsidRPr="0072130E" w:rsidTr="00AE6B9B">
        <w:trPr>
          <w:trHeight w:val="3330"/>
        </w:trPr>
        <w:tc>
          <w:tcPr>
            <w:tcW w:w="55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32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9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течение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495"/>
        </w:trPr>
        <w:tc>
          <w:tcPr>
            <w:tcW w:w="557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-составление аналитического и статистического отчетов о проделанной работе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 составление отчетности по работе с детьми с ОВЗ </w:t>
            </w:r>
          </w:p>
        </w:tc>
        <w:tc>
          <w:tcPr>
            <w:tcW w:w="1843" w:type="dxa"/>
            <w:vMerge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декабрь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май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отчетные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сроки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495"/>
        </w:trPr>
        <w:tc>
          <w:tcPr>
            <w:tcW w:w="55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t>5.</w:t>
            </w:r>
          </w:p>
        </w:tc>
        <w:tc>
          <w:tcPr>
            <w:tcW w:w="213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Оформление согласий с родителями на работу педагога-психолога с детьми </w:t>
            </w:r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родители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начале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учебного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при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приёме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детей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в ДОУ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1314"/>
        </w:trPr>
        <w:tc>
          <w:tcPr>
            <w:tcW w:w="557" w:type="dxa"/>
          </w:tcPr>
          <w:p w:rsidR="00C628B2" w:rsidRPr="0072130E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2130E">
              <w:rPr>
                <w:b/>
                <w:color w:val="auto"/>
                <w:sz w:val="20"/>
                <w:szCs w:val="20"/>
              </w:rPr>
              <w:t>6.</w:t>
            </w:r>
          </w:p>
        </w:tc>
        <w:tc>
          <w:tcPr>
            <w:tcW w:w="213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Работа в составе </w:t>
            </w:r>
            <w:proofErr w:type="spellStart"/>
            <w:r w:rsidRPr="0072130E">
              <w:rPr>
                <w:color w:val="auto"/>
                <w:sz w:val="20"/>
                <w:szCs w:val="20"/>
                <w:lang w:val="ru-RU"/>
              </w:rPr>
              <w:t>ПМПк</w:t>
            </w:r>
            <w:proofErr w:type="spellEnd"/>
            <w:r w:rsidRPr="0072130E">
              <w:rPr>
                <w:color w:val="auto"/>
                <w:sz w:val="20"/>
                <w:szCs w:val="20"/>
                <w:lang w:val="ru-RU"/>
              </w:rPr>
              <w:t xml:space="preserve"> ДОУ </w:t>
            </w:r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-оформление и ведение документации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 w:rsidRPr="0072130E">
              <w:rPr>
                <w:color w:val="auto"/>
                <w:sz w:val="20"/>
                <w:szCs w:val="20"/>
                <w:lang w:val="ru-RU"/>
              </w:rPr>
              <w:t xml:space="preserve">- выявление и обследование детей </w:t>
            </w:r>
          </w:p>
        </w:tc>
        <w:tc>
          <w:tcPr>
            <w:tcW w:w="1843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родители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дети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педагоги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администрация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72130E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течение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года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781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2130E">
              <w:rPr>
                <w:color w:val="auto"/>
                <w:sz w:val="20"/>
                <w:szCs w:val="20"/>
              </w:rPr>
              <w:t>по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плану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работы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2130E">
              <w:rPr>
                <w:color w:val="auto"/>
                <w:sz w:val="20"/>
                <w:szCs w:val="20"/>
              </w:rPr>
              <w:t>ПМПк</w:t>
            </w:r>
            <w:proofErr w:type="spellEnd"/>
            <w:r w:rsidRPr="0072130E">
              <w:rPr>
                <w:color w:val="auto"/>
                <w:sz w:val="20"/>
                <w:szCs w:val="20"/>
              </w:rPr>
              <w:t xml:space="preserve"> ДОУ </w:t>
            </w:r>
          </w:p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</w:tc>
      </w:tr>
      <w:tr w:rsidR="00C628B2" w:rsidRPr="0072130E" w:rsidTr="00AE6B9B">
        <w:trPr>
          <w:trHeight w:val="2320"/>
        </w:trPr>
        <w:tc>
          <w:tcPr>
            <w:tcW w:w="557" w:type="dxa"/>
          </w:tcPr>
          <w:p w:rsidR="00C628B2" w:rsidRPr="003719E1" w:rsidRDefault="00C628B2" w:rsidP="00AE6B9B">
            <w:pPr>
              <w:pStyle w:val="Default"/>
              <w:widowControl w:val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sz w:val="20"/>
                <w:szCs w:val="20"/>
                <w:lang w:val="ru-RU"/>
              </w:rPr>
              <w:t>7.</w:t>
            </w:r>
          </w:p>
        </w:tc>
        <w:tc>
          <w:tcPr>
            <w:tcW w:w="2132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Участие в педагогических советах, семинарах, фестивалях, конференциях, мастер-классах, РМО.</w:t>
            </w:r>
          </w:p>
        </w:tc>
        <w:tc>
          <w:tcPr>
            <w:tcW w:w="2097" w:type="dxa"/>
          </w:tcPr>
          <w:p w:rsidR="00C628B2" w:rsidRPr="0072130E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Разработка конспектов, презентаций</w:t>
            </w:r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color w:val="auto"/>
                <w:sz w:val="20"/>
                <w:szCs w:val="20"/>
                <w:lang w:val="ru-RU"/>
              </w:rPr>
              <w:t>мастер-классов</w:t>
            </w:r>
          </w:p>
        </w:tc>
        <w:tc>
          <w:tcPr>
            <w:tcW w:w="1843" w:type="dxa"/>
          </w:tcPr>
          <w:p w:rsidR="00C628B2" w:rsidRPr="003719E1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161" w:type="dxa"/>
          </w:tcPr>
          <w:p w:rsidR="00C628B2" w:rsidRPr="003719E1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В течени</w:t>
            </w:r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>и</w:t>
            </w:r>
            <w:proofErr w:type="gramEnd"/>
            <w:r>
              <w:rPr>
                <w:color w:val="auto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781" w:type="dxa"/>
          </w:tcPr>
          <w:p w:rsidR="00C628B2" w:rsidRPr="003719E1" w:rsidRDefault="00C628B2" w:rsidP="00AE6B9B">
            <w:pPr>
              <w:pStyle w:val="Default"/>
              <w:widowControl w:val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По плану работы ДОУ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981"/>
    <w:multiLevelType w:val="multilevel"/>
    <w:tmpl w:val="D0CA7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9F95156"/>
    <w:multiLevelType w:val="hybridMultilevel"/>
    <w:tmpl w:val="E55A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19B1"/>
    <w:rsid w:val="000119E1"/>
    <w:rsid w:val="005619B1"/>
    <w:rsid w:val="00661B4F"/>
    <w:rsid w:val="006C0B77"/>
    <w:rsid w:val="006C196D"/>
    <w:rsid w:val="008242FF"/>
    <w:rsid w:val="00870751"/>
    <w:rsid w:val="00870B25"/>
    <w:rsid w:val="00922C48"/>
    <w:rsid w:val="00B915B7"/>
    <w:rsid w:val="00C628B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B2"/>
    <w:pPr>
      <w:spacing w:after="200" w:line="276" w:lineRule="auto"/>
    </w:pPr>
    <w:rPr>
      <w:rFonts w:ascii="Calibri" w:eastAsia="Calibri" w:hAnsi="Calibri" w:cs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28B2"/>
    <w:rPr>
      <w:b/>
      <w:bCs/>
    </w:rPr>
  </w:style>
  <w:style w:type="paragraph" w:customStyle="1" w:styleId="Default">
    <w:name w:val="Default"/>
    <w:rsid w:val="00C62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2024-08-27T07:10:00Z</dcterms:created>
  <dcterms:modified xsi:type="dcterms:W3CDTF">2025-10-29T10:52:00Z</dcterms:modified>
</cp:coreProperties>
</file>